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32" w:rsidRDefault="00340F32" w:rsidP="00660653">
      <w:pPr>
        <w:spacing w:after="480" w:line="240" w:lineRule="auto"/>
        <w:jc w:val="center"/>
        <w:rPr>
          <w:b/>
          <w:sz w:val="32"/>
          <w:szCs w:val="32"/>
        </w:rPr>
      </w:pPr>
      <w:r w:rsidRPr="008540B0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0.25pt;mso-position-horizontal-relative:char;mso-position-vertical-relative:line">
            <v:imagedata r:id="rId7" o:title=""/>
          </v:shape>
        </w:pict>
      </w:r>
    </w:p>
    <w:p w:rsidR="00340F32" w:rsidRDefault="00340F32" w:rsidP="00660653">
      <w:pPr>
        <w:spacing w:after="4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Gesamtprozess</w:t>
      </w:r>
      <w:r w:rsidRPr="00AA09D2">
        <w:rPr>
          <w:b/>
          <w:sz w:val="32"/>
          <w:szCs w:val="32"/>
        </w:rPr>
        <w:t xml:space="preserve"> Förderprojekt</w:t>
      </w:r>
    </w:p>
    <w:p w:rsidR="00340F32" w:rsidRPr="00545A98" w:rsidRDefault="00340F32" w:rsidP="00EB15A0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545A98">
        <w:rPr>
          <w:rFonts w:ascii="Arial" w:hAnsi="Arial" w:cs="Arial"/>
          <w:b/>
          <w:sz w:val="24"/>
          <w:szCs w:val="24"/>
        </w:rPr>
        <w:t xml:space="preserve">Förderantrag </w:t>
      </w:r>
    </w:p>
    <w:p w:rsidR="00340F32" w:rsidRDefault="00340F32" w:rsidP="00EB15A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40F32" w:rsidRPr="00545A98" w:rsidRDefault="00340F32" w:rsidP="007E524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45A98">
        <w:rPr>
          <w:rFonts w:ascii="Arial" w:hAnsi="Arial" w:cs="Arial"/>
        </w:rPr>
        <w:t xml:space="preserve">andschriftlicher bzw. PC-geschriebener </w:t>
      </w:r>
      <w:r>
        <w:rPr>
          <w:rFonts w:ascii="Arial" w:hAnsi="Arial" w:cs="Arial"/>
        </w:rPr>
        <w:t xml:space="preserve">Antrag durch Kind/Jugendlichen </w:t>
      </w:r>
      <w:r w:rsidRPr="00545A98">
        <w:rPr>
          <w:rFonts w:ascii="Arial" w:hAnsi="Arial" w:cs="Arial"/>
        </w:rPr>
        <w:t>(</w:t>
      </w:r>
      <w:r>
        <w:rPr>
          <w:rFonts w:ascii="Arial" w:hAnsi="Arial" w:cs="Arial"/>
        </w:rPr>
        <w:t>gefördert werden nur Kinder/Jugendliche aus WGs bzw. Heimen</w:t>
      </w:r>
      <w:r w:rsidRPr="00545A98">
        <w:rPr>
          <w:rFonts w:ascii="Arial" w:hAnsi="Arial" w:cs="Arial"/>
        </w:rPr>
        <w:t>)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45A98">
        <w:rPr>
          <w:rFonts w:ascii="Arial" w:hAnsi="Arial" w:cs="Arial"/>
        </w:rPr>
        <w:t>usfüllen Antrag von Webseite durch WG (Dokument unter „Fördermaßnahmen“)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>Nachweis der Ablehnung der Finanzierung durch Jugendamt (bzw. schriftliche Zus</w:t>
      </w:r>
      <w:r w:rsidRPr="00545A98">
        <w:rPr>
          <w:rFonts w:ascii="Arial" w:hAnsi="Arial" w:cs="Arial"/>
        </w:rPr>
        <w:t>i</w:t>
      </w:r>
      <w:r w:rsidRPr="00545A98">
        <w:rPr>
          <w:rFonts w:ascii="Arial" w:hAnsi="Arial" w:cs="Arial"/>
        </w:rPr>
        <w:t xml:space="preserve">cherung durch WG) 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>Übergabe aller 3 Antragsdokumente</w:t>
      </w:r>
      <w:r>
        <w:rPr>
          <w:rFonts w:ascii="Arial" w:hAnsi="Arial" w:cs="Arial"/>
        </w:rPr>
        <w:t xml:space="preserve"> </w:t>
      </w:r>
      <w:r w:rsidRPr="00545A98">
        <w:rPr>
          <w:rFonts w:ascii="Arial" w:hAnsi="Arial" w:cs="Arial"/>
        </w:rPr>
        <w:t>durch WG an Betreuer des Vereins.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3D6E1D" w:rsidRDefault="00340F32" w:rsidP="007E524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 w:rsidRPr="00545A98">
        <w:rPr>
          <w:rFonts w:ascii="Arial" w:hAnsi="Arial" w:cs="Arial"/>
        </w:rPr>
        <w:t>ollte WG Antrag über allgemeine Mailadresse, Post bzw. per Fax an Verein senden, wird der Antrag zur Prüfung an Betreuer des Vereins</w:t>
      </w:r>
      <w:r>
        <w:rPr>
          <w:rFonts w:ascii="Arial" w:hAnsi="Arial" w:cs="Arial"/>
        </w:rPr>
        <w:t>, der</w:t>
      </w:r>
      <w:r w:rsidRPr="00545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Pr="00545A98">
        <w:rPr>
          <w:rFonts w:ascii="Arial" w:hAnsi="Arial" w:cs="Arial"/>
        </w:rPr>
        <w:t xml:space="preserve">antragstellende WG 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treut, </w:t>
      </w:r>
      <w:r w:rsidRPr="00545A98">
        <w:rPr>
          <w:rFonts w:ascii="Arial" w:hAnsi="Arial" w:cs="Arial"/>
        </w:rPr>
        <w:t>übergeben</w:t>
      </w:r>
      <w:r>
        <w:rPr>
          <w:rFonts w:ascii="Arial" w:hAnsi="Arial" w:cs="Arial"/>
        </w:rPr>
        <w:t>.</w:t>
      </w:r>
    </w:p>
    <w:p w:rsidR="00340F32" w:rsidRDefault="00340F32" w:rsidP="003D6E1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40F32" w:rsidRPr="00142593" w:rsidRDefault="00340F32" w:rsidP="003D6E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Werden beim Verselbstständigungsprojekt Maßnahmen gefördert, die über das Sta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ter-Kit hinausgehen, ist der Abschluss einer Fördervereinbarung notwendig (z.B. Schulgeld).</w:t>
      </w:r>
    </w:p>
    <w:p w:rsidR="00340F32" w:rsidRDefault="00340F32" w:rsidP="0014259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40F32" w:rsidRPr="00660653" w:rsidRDefault="00340F32" w:rsidP="001425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Im Falle der Förderung volljähriger Jugendlicher benötigt der Verein den Nachweis, dass das Einkommen des Jugendlichen nicht über 892,00€ beträgt. Dafür ist eine Kopie der Bescheinigung des Bezugs von Harz IV, BAB oder BAföG an den Verein zu überg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ben.</w:t>
      </w:r>
    </w:p>
    <w:p w:rsidR="00340F32" w:rsidRPr="006B17A6" w:rsidRDefault="00340F32" w:rsidP="00660653">
      <w:pPr>
        <w:spacing w:after="0" w:line="240" w:lineRule="auto"/>
        <w:jc w:val="both"/>
        <w:rPr>
          <w:rFonts w:ascii="Arial" w:hAnsi="Arial" w:cs="Arial"/>
        </w:rPr>
      </w:pPr>
    </w:p>
    <w:p w:rsidR="00340F32" w:rsidRPr="00545A98" w:rsidRDefault="00340F32" w:rsidP="0066065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45A98">
        <w:rPr>
          <w:rFonts w:ascii="Arial" w:hAnsi="Arial" w:cs="Arial"/>
          <w:b/>
          <w:sz w:val="24"/>
          <w:szCs w:val="24"/>
        </w:rPr>
        <w:t>Plausibilitätsprüfung</w:t>
      </w:r>
    </w:p>
    <w:p w:rsidR="00340F32" w:rsidRPr="006B17A6" w:rsidRDefault="00340F32" w:rsidP="00660653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40F32" w:rsidRPr="00545A98" w:rsidRDefault="00340F32" w:rsidP="007E524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>Prüfung der Anträge auf Vollständigkeit durch Betreuer des Vereins.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>ggf. Beschaffun</w:t>
      </w:r>
      <w:r>
        <w:rPr>
          <w:rFonts w:ascii="Arial" w:hAnsi="Arial" w:cs="Arial"/>
        </w:rPr>
        <w:t>g von ergänzenden Informationen und Formulierung einer qualifizie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ten Befürwortung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45A98">
        <w:rPr>
          <w:rFonts w:ascii="Arial" w:hAnsi="Arial" w:cs="Arial"/>
        </w:rPr>
        <w:t>eine Entscheidung durch Vorstand, wenn die Antragsanforderungen nicht eingeha</w:t>
      </w:r>
      <w:r w:rsidRPr="00545A98">
        <w:rPr>
          <w:rFonts w:ascii="Arial" w:hAnsi="Arial" w:cs="Arial"/>
        </w:rPr>
        <w:t>l</w:t>
      </w:r>
      <w:r>
        <w:rPr>
          <w:rFonts w:ascii="Arial" w:hAnsi="Arial" w:cs="Arial"/>
        </w:rPr>
        <w:t>ten sind</w:t>
      </w:r>
    </w:p>
    <w:p w:rsidR="00340F32" w:rsidRPr="006B17A6" w:rsidRDefault="00340F32" w:rsidP="00774F7D">
      <w:pPr>
        <w:pStyle w:val="ListParagraph"/>
        <w:ind w:left="0"/>
        <w:jc w:val="both"/>
        <w:rPr>
          <w:rFonts w:ascii="Arial" w:hAnsi="Arial" w:cs="Arial"/>
        </w:rPr>
      </w:pPr>
    </w:p>
    <w:p w:rsidR="00340F32" w:rsidRPr="00545A98" w:rsidRDefault="00340F32" w:rsidP="00774F7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45A98">
        <w:rPr>
          <w:rFonts w:ascii="Arial" w:hAnsi="Arial" w:cs="Arial"/>
          <w:b/>
          <w:sz w:val="24"/>
          <w:szCs w:val="24"/>
        </w:rPr>
        <w:t>Genehmigung durch den Vorstand</w:t>
      </w:r>
    </w:p>
    <w:p w:rsidR="00340F32" w:rsidRDefault="00340F32" w:rsidP="0016547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40F32" w:rsidRDefault="00340F32" w:rsidP="00492668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 xml:space="preserve">Zusendung durch Betreuer an Mailadresse </w:t>
      </w:r>
      <w:r>
        <w:rPr>
          <w:rFonts w:ascii="Arial" w:hAnsi="Arial" w:cs="Arial"/>
        </w:rPr>
        <w:t>der Vorstände:</w:t>
      </w:r>
    </w:p>
    <w:p w:rsidR="00340F32" w:rsidRDefault="00340F32" w:rsidP="002861A2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492668">
          <w:rPr>
            <w:rStyle w:val="Hyperlink"/>
            <w:rFonts w:ascii="Arial" w:hAnsi="Arial" w:cs="Arial"/>
          </w:rPr>
          <w:t>ahschlosser@arcor.de</w:t>
        </w:r>
      </w:hyperlink>
      <w:r>
        <w:rPr>
          <w:rFonts w:ascii="Arial" w:hAnsi="Arial" w:cs="Arial"/>
        </w:rPr>
        <w:t xml:space="preserve">, </w:t>
      </w:r>
    </w:p>
    <w:p w:rsidR="00340F32" w:rsidRDefault="00340F32" w:rsidP="00492668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492668">
          <w:rPr>
            <w:rStyle w:val="Hyperlink"/>
            <w:rFonts w:ascii="Arial" w:hAnsi="Arial" w:cs="Arial"/>
          </w:rPr>
          <w:t>ReinhardJung@gdmcom.de</w:t>
        </w:r>
      </w:hyperlink>
      <w:r>
        <w:rPr>
          <w:rFonts w:ascii="Arial" w:hAnsi="Arial" w:cs="Arial"/>
        </w:rPr>
        <w:t>,</w:t>
      </w:r>
    </w:p>
    <w:p w:rsidR="00340F32" w:rsidRDefault="00340F32" w:rsidP="00492668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3D6E1D">
          <w:rPr>
            <w:rStyle w:val="Hyperlink"/>
            <w:rFonts w:ascii="Arial" w:hAnsi="Arial" w:cs="Arial"/>
          </w:rPr>
          <w:t>ulf-kreienbrock@</w:t>
        </w:r>
        <w:r w:rsidRPr="003D6E1D">
          <w:rPr>
            <w:rStyle w:val="Hyperlink"/>
          </w:rPr>
          <w:t>gmx.de</w:t>
        </w:r>
      </w:hyperlink>
      <w:r>
        <w:rPr>
          <w:rFonts w:ascii="Arial" w:hAnsi="Arial" w:cs="Arial"/>
        </w:rPr>
        <w:t>,</w:t>
      </w:r>
    </w:p>
    <w:p w:rsidR="00340F32" w:rsidRDefault="00340F32" w:rsidP="00492668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 w:history="1">
        <w:r w:rsidRPr="00492668">
          <w:rPr>
            <w:rStyle w:val="Hyperlink"/>
            <w:rFonts w:ascii="Arial" w:hAnsi="Arial" w:cs="Arial"/>
          </w:rPr>
          <w:t>t.weidinger@wr-anwaelte.de</w:t>
        </w:r>
      </w:hyperlink>
      <w:r>
        <w:t>,</w:t>
      </w:r>
    </w:p>
    <w:p w:rsidR="00340F32" w:rsidRDefault="00340F32" w:rsidP="00492668">
      <w:pPr>
        <w:pStyle w:val="ListParagraph"/>
        <w:spacing w:after="0" w:line="240" w:lineRule="auto"/>
        <w:ind w:left="357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2" w:history="1">
        <w:r w:rsidRPr="00AA532C">
          <w:rPr>
            <w:rStyle w:val="Hyperlink"/>
            <w:rFonts w:ascii="Arial" w:hAnsi="Arial" w:cs="Arial"/>
          </w:rPr>
          <w:t>hiltermann.infra@t-online.de</w:t>
        </w:r>
      </w:hyperlink>
      <w:r>
        <w:t>,</w:t>
      </w:r>
    </w:p>
    <w:p w:rsidR="00340F32" w:rsidRPr="003D6E1D" w:rsidRDefault="00340F32" w:rsidP="00492668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>
        <w:tab/>
      </w:r>
      <w:r w:rsidRPr="002861A2">
        <w:rPr>
          <w:rFonts w:ascii="Arial" w:hAnsi="Arial" w:cs="Arial"/>
        </w:rPr>
        <w:t>und der Geschäftsstelle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3" w:history="1">
        <w:r w:rsidRPr="003D6E1D">
          <w:rPr>
            <w:rStyle w:val="Hyperlink"/>
            <w:rFonts w:ascii="Arial" w:hAnsi="Arial" w:cs="Arial"/>
          </w:rPr>
          <w:t>geschäftsstelle@zukunft-fuer-kinder.de</w:t>
        </w:r>
      </w:hyperlink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>Jedes Vorstandsmitglie</w:t>
      </w:r>
      <w:r>
        <w:rPr>
          <w:rFonts w:ascii="Arial" w:hAnsi="Arial" w:cs="Arial"/>
        </w:rPr>
        <w:t>d antwortet direkt dem Betreuer, der Geschäftsstelle und den anderen Vorständen.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Default="00340F32" w:rsidP="007E524F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>Beim Vorliegen</w:t>
      </w:r>
      <w:r>
        <w:rPr>
          <w:rFonts w:ascii="Arial" w:hAnsi="Arial" w:cs="Arial"/>
        </w:rPr>
        <w:t xml:space="preserve"> der</w:t>
      </w:r>
      <w:r w:rsidRPr="00545A98">
        <w:rPr>
          <w:rFonts w:ascii="Arial" w:hAnsi="Arial" w:cs="Arial"/>
        </w:rPr>
        <w:t xml:space="preserve"> Zusagen </w:t>
      </w:r>
      <w:r>
        <w:rPr>
          <w:rFonts w:ascii="Arial" w:hAnsi="Arial" w:cs="Arial"/>
        </w:rPr>
        <w:t xml:space="preserve">der Mehrheit der Vorstandsmitglieder </w:t>
      </w:r>
      <w:r w:rsidRPr="00545A98">
        <w:rPr>
          <w:rFonts w:ascii="Arial" w:hAnsi="Arial" w:cs="Arial"/>
        </w:rPr>
        <w:t xml:space="preserve">informiert Betreuer die WG über die Förderzusage und </w:t>
      </w:r>
      <w:r>
        <w:rPr>
          <w:rFonts w:ascii="Arial" w:hAnsi="Arial" w:cs="Arial"/>
        </w:rPr>
        <w:t>informiert Geschäftsstelle. Bei Anwesenheit von nur 2 Vorstandsmitgliedern (z.B. urlaubsbedingt) müssen beide Vorstände zusti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men, bei Anwesenheit nur eines Vorstandsmitgliedes kann dieses alleine entsche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den, sofern die anderen Vorstandsmitglieder hierfür ihre Zustimmung erteilt haben. </w:t>
      </w:r>
    </w:p>
    <w:p w:rsidR="00340F32" w:rsidRDefault="00340F32" w:rsidP="00D7419B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Default="00340F32" w:rsidP="002861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Geschäftsstelle nimmt den zugesagten Betrag in Projektliste auf</w:t>
      </w:r>
    </w:p>
    <w:p w:rsidR="00340F32" w:rsidRPr="00545A98" w:rsidRDefault="00340F32" w:rsidP="0092194A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340F32" w:rsidRPr="00545A98" w:rsidRDefault="00340F32" w:rsidP="00D7419B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45A98">
        <w:rPr>
          <w:rFonts w:ascii="Arial" w:hAnsi="Arial" w:cs="Arial"/>
          <w:b/>
          <w:sz w:val="24"/>
          <w:szCs w:val="24"/>
        </w:rPr>
        <w:t xml:space="preserve">Finanzflüsse und Dokumentation im Verein </w:t>
      </w:r>
      <w:r>
        <w:rPr>
          <w:rFonts w:ascii="Arial" w:hAnsi="Arial" w:cs="Arial"/>
          <w:b/>
          <w:sz w:val="24"/>
          <w:szCs w:val="24"/>
        </w:rPr>
        <w:t>(nach Förderzusagen)</w:t>
      </w:r>
    </w:p>
    <w:p w:rsidR="00340F32" w:rsidRDefault="00340F32" w:rsidP="00981C1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40F32" w:rsidRPr="00545A98" w:rsidRDefault="00340F32" w:rsidP="007E524F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  <w:b/>
        </w:rPr>
        <w:t>Variante 1</w:t>
      </w:r>
      <w:r w:rsidRPr="00545A98">
        <w:rPr>
          <w:rFonts w:ascii="Arial" w:hAnsi="Arial" w:cs="Arial"/>
        </w:rPr>
        <w:t xml:space="preserve">: WG </w:t>
      </w:r>
      <w:r>
        <w:rPr>
          <w:rFonts w:ascii="Arial" w:hAnsi="Arial" w:cs="Arial"/>
        </w:rPr>
        <w:t xml:space="preserve">des Kindes geht in Vorkasse (z. </w:t>
      </w:r>
      <w:r w:rsidRPr="00545A98">
        <w:rPr>
          <w:rFonts w:ascii="Arial" w:hAnsi="Arial" w:cs="Arial"/>
        </w:rPr>
        <w:t xml:space="preserve">B. einmaliger Kauf Sportsachen): Kassenzettel bzw. Rechnungen </w:t>
      </w:r>
      <w:r>
        <w:rPr>
          <w:rFonts w:ascii="Arial" w:hAnsi="Arial" w:cs="Arial"/>
        </w:rPr>
        <w:t>des Kaufs</w:t>
      </w:r>
      <w:r w:rsidRPr="00545A98">
        <w:rPr>
          <w:rFonts w:ascii="Arial" w:hAnsi="Arial" w:cs="Arial"/>
        </w:rPr>
        <w:t xml:space="preserve"> plus Kontodaten des Vereins bzw. Mita</w:t>
      </w:r>
      <w:r w:rsidRPr="00545A98">
        <w:rPr>
          <w:rFonts w:ascii="Arial" w:hAnsi="Arial" w:cs="Arial"/>
        </w:rPr>
        <w:t>r</w:t>
      </w:r>
      <w:r w:rsidRPr="00545A98">
        <w:rPr>
          <w:rFonts w:ascii="Arial" w:hAnsi="Arial" w:cs="Arial"/>
        </w:rPr>
        <w:t xml:space="preserve">beiters der WG gehen von WG an </w:t>
      </w:r>
      <w:r>
        <w:rPr>
          <w:rFonts w:ascii="Arial" w:hAnsi="Arial" w:cs="Arial"/>
        </w:rPr>
        <w:t>Geschäftsstelle</w:t>
      </w:r>
      <w:r w:rsidRPr="00545A98">
        <w:rPr>
          <w:rFonts w:ascii="Arial" w:hAnsi="Arial" w:cs="Arial"/>
        </w:rPr>
        <w:t>.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  <w:b/>
        </w:rPr>
        <w:t>Variante 2</w:t>
      </w:r>
      <w:r w:rsidRPr="00545A98">
        <w:rPr>
          <w:rFonts w:ascii="Arial" w:hAnsi="Arial" w:cs="Arial"/>
        </w:rPr>
        <w:t xml:space="preserve">: WG </w:t>
      </w:r>
      <w:r>
        <w:rPr>
          <w:rFonts w:ascii="Arial" w:hAnsi="Arial" w:cs="Arial"/>
        </w:rPr>
        <w:t xml:space="preserve">benennt </w:t>
      </w:r>
      <w:r w:rsidRPr="00545A98">
        <w:rPr>
          <w:rFonts w:ascii="Arial" w:hAnsi="Arial" w:cs="Arial"/>
        </w:rPr>
        <w:t>Träger der Fördermaßnahme (z. B. Sportverein oder Musi</w:t>
      </w:r>
      <w:r w:rsidRPr="00545A98">
        <w:rPr>
          <w:rFonts w:ascii="Arial" w:hAnsi="Arial" w:cs="Arial"/>
        </w:rPr>
        <w:t>k</w:t>
      </w:r>
      <w:r w:rsidRPr="00545A98">
        <w:rPr>
          <w:rFonts w:ascii="Arial" w:hAnsi="Arial" w:cs="Arial"/>
        </w:rPr>
        <w:t>lehrer etc.): der Verein wird direkt Vertragspartner des Trägers! Antrags- bzw. Ve</w:t>
      </w:r>
      <w:r w:rsidRPr="00545A98">
        <w:rPr>
          <w:rFonts w:ascii="Arial" w:hAnsi="Arial" w:cs="Arial"/>
        </w:rPr>
        <w:t>r</w:t>
      </w:r>
      <w:r w:rsidRPr="00545A98">
        <w:rPr>
          <w:rFonts w:ascii="Arial" w:hAnsi="Arial" w:cs="Arial"/>
        </w:rPr>
        <w:t>tragsdokumente des Trägers werden von WG an Betreuer übergeben. Dieser prüft bzw. stimmt Details mit Träger ab (Laufzeit, Sonderkündigungsoptionen, Zahlungsr</w:t>
      </w:r>
      <w:r w:rsidRPr="00545A98">
        <w:rPr>
          <w:rFonts w:ascii="Arial" w:hAnsi="Arial" w:cs="Arial"/>
        </w:rPr>
        <w:t>a</w:t>
      </w:r>
      <w:r w:rsidRPr="00545A98">
        <w:rPr>
          <w:rFonts w:ascii="Arial" w:hAnsi="Arial" w:cs="Arial"/>
        </w:rPr>
        <w:t>ten etc.).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Geschäftsstelle</w:t>
      </w:r>
      <w:r w:rsidRPr="00545A98">
        <w:rPr>
          <w:rFonts w:ascii="Arial" w:hAnsi="Arial" w:cs="Arial"/>
        </w:rPr>
        <w:t xml:space="preserve"> prüft Dokumente nach Variante 1 bzw. 2 und </w:t>
      </w:r>
      <w:r>
        <w:rPr>
          <w:rFonts w:ascii="Arial" w:hAnsi="Arial" w:cs="Arial"/>
        </w:rPr>
        <w:t>veranlasst die Zahlung (bei Frau Danielowski)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 xml:space="preserve">Alle Antragsdokumente und Zahlungsdokumente werden von Betreuer an </w:t>
      </w:r>
      <w:r>
        <w:rPr>
          <w:rFonts w:ascii="Arial" w:hAnsi="Arial" w:cs="Arial"/>
        </w:rPr>
        <w:t>Geschäft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stelle </w:t>
      </w:r>
      <w:r w:rsidRPr="00545A98">
        <w:rPr>
          <w:rFonts w:ascii="Arial" w:hAnsi="Arial" w:cs="Arial"/>
        </w:rPr>
        <w:t xml:space="preserve">gesendet: </w:t>
      </w:r>
      <w:r>
        <w:rPr>
          <w:rFonts w:ascii="Arial" w:hAnsi="Arial" w:cs="Arial"/>
        </w:rPr>
        <w:t>Geschäftsstelle</w:t>
      </w:r>
      <w:r w:rsidRPr="00545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archiviert die Dokumente.</w:t>
      </w:r>
    </w:p>
    <w:p w:rsidR="00340F32" w:rsidRPr="00545A98" w:rsidRDefault="00340F32" w:rsidP="00267709">
      <w:pPr>
        <w:pStyle w:val="ListParagraph"/>
        <w:ind w:left="0"/>
        <w:jc w:val="both"/>
        <w:rPr>
          <w:rFonts w:ascii="Arial" w:hAnsi="Arial" w:cs="Arial"/>
        </w:rPr>
      </w:pPr>
    </w:p>
    <w:p w:rsidR="00340F32" w:rsidRPr="00545A98" w:rsidRDefault="00340F32" w:rsidP="00774F7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Betreuer (von ZfK) kümmert sich persönlich:</w:t>
      </w:r>
    </w:p>
    <w:p w:rsidR="00340F32" w:rsidRPr="006B17A6" w:rsidRDefault="00340F32" w:rsidP="007E524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0F32" w:rsidRPr="00545A98" w:rsidRDefault="00340F32" w:rsidP="007E524F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 xml:space="preserve">Begleitung des Kindes </w:t>
      </w:r>
      <w:r>
        <w:rPr>
          <w:rFonts w:ascii="Arial" w:hAnsi="Arial" w:cs="Arial"/>
        </w:rPr>
        <w:t>in den individuellen Fördermaßnahmen durch Besuche, Tre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fen, Telefonate etc.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eventuell gelegentlich Fotos erstellen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ggf. Blogbeitrag für Webseite bei Geschäftsstelle liefern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5A98">
        <w:rPr>
          <w:rFonts w:ascii="Arial" w:hAnsi="Arial" w:cs="Arial"/>
        </w:rPr>
        <w:t>NUR im VERSELBSTÄNDIGUNGSPROJEKT: M</w:t>
      </w:r>
      <w:r>
        <w:rPr>
          <w:rFonts w:ascii="Arial" w:hAnsi="Arial" w:cs="Arial"/>
        </w:rPr>
        <w:t>onitoring der Förderbedingungen (soweit möglich)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45A98">
        <w:rPr>
          <w:rFonts w:ascii="Arial" w:hAnsi="Arial" w:cs="Arial"/>
        </w:rPr>
        <w:t xml:space="preserve">egelmäßiger Austausch mit anderen Betreuern im AK Betreuung </w:t>
      </w:r>
    </w:p>
    <w:p w:rsidR="00340F32" w:rsidRDefault="00340F32" w:rsidP="00774F7D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340F32" w:rsidRDefault="00340F32" w:rsidP="00774F7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45A98">
        <w:rPr>
          <w:rFonts w:ascii="Arial" w:hAnsi="Arial" w:cs="Arial"/>
          <w:b/>
          <w:sz w:val="24"/>
          <w:szCs w:val="24"/>
        </w:rPr>
        <w:t>Beendigung des Projektes</w:t>
      </w:r>
    </w:p>
    <w:p w:rsidR="00340F32" w:rsidRDefault="00340F32" w:rsidP="003D6E1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40F32" w:rsidRPr="002D1F62" w:rsidRDefault="00340F32" w:rsidP="003D6E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2D1F62">
        <w:rPr>
          <w:rFonts w:ascii="Arial" w:hAnsi="Arial" w:cs="Arial"/>
        </w:rPr>
        <w:t>Die Geschäftsstelle informiert einen Monat vor Auslaufen des Förderprojektes den Betreuer, der sich ggf. um eine Verlängerung kümmern kann.</w:t>
      </w:r>
    </w:p>
    <w:p w:rsidR="00340F32" w:rsidRDefault="00340F32" w:rsidP="00EB15A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40F32" w:rsidRPr="00545A98" w:rsidRDefault="00340F32" w:rsidP="007E524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45A98">
        <w:rPr>
          <w:rFonts w:ascii="Arial" w:hAnsi="Arial" w:cs="Arial"/>
        </w:rPr>
        <w:t>ei vorzeitigem Abbruch des Förderprojektes schnelle Info von Betreuer an Vorsi</w:t>
      </w:r>
      <w:r w:rsidRPr="00545A98">
        <w:rPr>
          <w:rFonts w:ascii="Arial" w:hAnsi="Arial" w:cs="Arial"/>
        </w:rPr>
        <w:t>t</w:t>
      </w:r>
      <w:r w:rsidRPr="00545A98">
        <w:rPr>
          <w:rFonts w:ascii="Arial" w:hAnsi="Arial" w:cs="Arial"/>
        </w:rPr>
        <w:t xml:space="preserve">zenden und </w:t>
      </w:r>
      <w:r>
        <w:rPr>
          <w:rFonts w:ascii="Arial" w:hAnsi="Arial" w:cs="Arial"/>
        </w:rPr>
        <w:t>Geschäftsstelle</w:t>
      </w:r>
      <w:r w:rsidRPr="00545A98">
        <w:rPr>
          <w:rFonts w:ascii="Arial" w:hAnsi="Arial" w:cs="Arial"/>
        </w:rPr>
        <w:t xml:space="preserve"> (Beendigung Zahlungsflüsse).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45A98">
        <w:rPr>
          <w:rFonts w:ascii="Arial" w:hAnsi="Arial" w:cs="Arial"/>
        </w:rPr>
        <w:t>echtzeitige Abstimmung mit WG zur möglichen Fortführung des Projektes.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45A98">
        <w:rPr>
          <w:rFonts w:ascii="Arial" w:hAnsi="Arial" w:cs="Arial"/>
        </w:rPr>
        <w:t>ei Fortführung: Verlängerung per E-Mail mit kurzer Begründung bei Vorstand bea</w:t>
      </w:r>
      <w:r w:rsidRPr="00545A98">
        <w:rPr>
          <w:rFonts w:ascii="Arial" w:hAnsi="Arial" w:cs="Arial"/>
        </w:rPr>
        <w:t>n</w:t>
      </w:r>
      <w:r>
        <w:rPr>
          <w:rFonts w:ascii="Arial" w:hAnsi="Arial" w:cs="Arial"/>
        </w:rPr>
        <w:t>tragen</w:t>
      </w:r>
    </w:p>
    <w:p w:rsidR="00340F32" w:rsidRPr="00545A98" w:rsidRDefault="00340F32" w:rsidP="007E524F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340F32" w:rsidRPr="00545A98" w:rsidRDefault="00340F32" w:rsidP="007E524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45A98">
        <w:rPr>
          <w:rFonts w:ascii="Arial" w:hAnsi="Arial" w:cs="Arial"/>
        </w:rPr>
        <w:t xml:space="preserve">ei Nichtfortführung: Betreuer benachrichtigt Vorsitzenden und Frau Danielowski über </w:t>
      </w:r>
      <w:r>
        <w:rPr>
          <w:rFonts w:ascii="Arial" w:hAnsi="Arial" w:cs="Arial"/>
        </w:rPr>
        <w:t>Ende der Laufzeit</w:t>
      </w:r>
    </w:p>
    <w:p w:rsidR="00340F32" w:rsidRDefault="00340F32" w:rsidP="003C611C">
      <w:pPr>
        <w:pStyle w:val="ListParagraph"/>
        <w:ind w:left="360" w:hanging="360"/>
        <w:rPr>
          <w:rFonts w:ascii="Arial" w:hAnsi="Arial" w:cs="Arial"/>
          <w:b/>
          <w:sz w:val="24"/>
          <w:szCs w:val="24"/>
        </w:rPr>
      </w:pPr>
    </w:p>
    <w:p w:rsidR="00340F32" w:rsidRDefault="00340F32" w:rsidP="003C611C">
      <w:pPr>
        <w:pStyle w:val="ListParagraph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Besonderheiten</w:t>
      </w:r>
    </w:p>
    <w:p w:rsidR="00340F32" w:rsidRDefault="00340F32" w:rsidP="003C611C">
      <w:pPr>
        <w:pStyle w:val="ListParagraph"/>
        <w:ind w:left="360" w:hanging="360"/>
        <w:rPr>
          <w:rFonts w:ascii="Arial" w:hAnsi="Arial" w:cs="Arial"/>
          <w:b/>
          <w:sz w:val="24"/>
          <w:szCs w:val="24"/>
        </w:rPr>
      </w:pPr>
    </w:p>
    <w:p w:rsidR="00340F32" w:rsidRPr="00A55551" w:rsidRDefault="00340F32" w:rsidP="00A5555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55551">
        <w:rPr>
          <w:rFonts w:ascii="Arial" w:hAnsi="Arial" w:cs="Arial"/>
        </w:rPr>
        <w:t xml:space="preserve">Starter-Kit besteht </w:t>
      </w:r>
      <w:r>
        <w:rPr>
          <w:rFonts w:ascii="Arial" w:hAnsi="Arial" w:cs="Arial"/>
        </w:rPr>
        <w:t>grundsätzlich aus Möbelgutschein über 500€, Laptop und 3 Or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nern.</w:t>
      </w:r>
    </w:p>
    <w:p w:rsidR="00340F32" w:rsidRDefault="00340F32" w:rsidP="003C61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611C">
        <w:rPr>
          <w:rFonts w:ascii="Arial" w:hAnsi="Arial" w:cs="Arial"/>
        </w:rPr>
        <w:t>Kaution</w:t>
      </w:r>
      <w:r>
        <w:rPr>
          <w:rFonts w:ascii="Arial" w:hAnsi="Arial" w:cs="Arial"/>
        </w:rPr>
        <w:t xml:space="preserve"> wird</w:t>
      </w:r>
      <w:r w:rsidRPr="003C611C">
        <w:rPr>
          <w:rFonts w:ascii="Arial" w:hAnsi="Arial" w:cs="Arial"/>
        </w:rPr>
        <w:t xml:space="preserve"> grundsätzlich nicht übernommen</w:t>
      </w:r>
      <w:r>
        <w:rPr>
          <w:rFonts w:ascii="Arial" w:hAnsi="Arial" w:cs="Arial"/>
        </w:rPr>
        <w:t>, nur in Ausnahmefällen/Notsituationen.</w:t>
      </w:r>
    </w:p>
    <w:p w:rsidR="00340F32" w:rsidRDefault="00340F32" w:rsidP="003C611C">
      <w:pPr>
        <w:pStyle w:val="ListParagraph"/>
        <w:rPr>
          <w:rFonts w:ascii="Arial" w:hAnsi="Arial" w:cs="Arial"/>
        </w:rPr>
      </w:pPr>
    </w:p>
    <w:p w:rsidR="00340F32" w:rsidRPr="003C611C" w:rsidRDefault="00340F32" w:rsidP="003C61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Bürgschaftserklärungen für Ausbildungsmaßnahmen nur in Ausnahmefä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len/Notsituationen</w:t>
      </w:r>
    </w:p>
    <w:sectPr w:rsidR="00340F32" w:rsidRPr="003C611C" w:rsidSect="00367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32" w:rsidRDefault="00340F32" w:rsidP="00AA09D2">
      <w:pPr>
        <w:spacing w:after="0" w:line="240" w:lineRule="auto"/>
      </w:pPr>
      <w:r>
        <w:separator/>
      </w:r>
    </w:p>
  </w:endnote>
  <w:endnote w:type="continuationSeparator" w:id="0">
    <w:p w:rsidR="00340F32" w:rsidRDefault="00340F32" w:rsidP="00AA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32" w:rsidRDefault="00340F32" w:rsidP="00AA09D2">
      <w:pPr>
        <w:spacing w:after="0" w:line="240" w:lineRule="auto"/>
      </w:pPr>
      <w:r>
        <w:separator/>
      </w:r>
    </w:p>
  </w:footnote>
  <w:footnote w:type="continuationSeparator" w:id="0">
    <w:p w:rsidR="00340F32" w:rsidRDefault="00340F32" w:rsidP="00AA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A44"/>
    <w:multiLevelType w:val="hybridMultilevel"/>
    <w:tmpl w:val="E710E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C293C"/>
    <w:multiLevelType w:val="hybridMultilevel"/>
    <w:tmpl w:val="45B48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12DA9"/>
    <w:multiLevelType w:val="hybridMultilevel"/>
    <w:tmpl w:val="14F2C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F2982"/>
    <w:multiLevelType w:val="multilevel"/>
    <w:tmpl w:val="0E647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803379"/>
    <w:multiLevelType w:val="hybridMultilevel"/>
    <w:tmpl w:val="AAC84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1508A"/>
    <w:multiLevelType w:val="hybridMultilevel"/>
    <w:tmpl w:val="5400D7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FB7645"/>
    <w:multiLevelType w:val="hybridMultilevel"/>
    <w:tmpl w:val="EB7C8E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B0BEF"/>
    <w:multiLevelType w:val="hybridMultilevel"/>
    <w:tmpl w:val="1CD8E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F0177A"/>
    <w:multiLevelType w:val="hybridMultilevel"/>
    <w:tmpl w:val="B59816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D13C56"/>
    <w:multiLevelType w:val="hybridMultilevel"/>
    <w:tmpl w:val="C5EA2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3F1054"/>
    <w:multiLevelType w:val="hybridMultilevel"/>
    <w:tmpl w:val="0E64754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D166C3"/>
    <w:multiLevelType w:val="hybridMultilevel"/>
    <w:tmpl w:val="C2E69F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AFE"/>
    <w:rsid w:val="000379C0"/>
    <w:rsid w:val="000575D1"/>
    <w:rsid w:val="00093F64"/>
    <w:rsid w:val="000D0828"/>
    <w:rsid w:val="000E38A2"/>
    <w:rsid w:val="00117A98"/>
    <w:rsid w:val="00142593"/>
    <w:rsid w:val="0016547A"/>
    <w:rsid w:val="001A6FAD"/>
    <w:rsid w:val="00237623"/>
    <w:rsid w:val="00267709"/>
    <w:rsid w:val="002861A2"/>
    <w:rsid w:val="002B39D7"/>
    <w:rsid w:val="002D1F62"/>
    <w:rsid w:val="00311A54"/>
    <w:rsid w:val="0032231F"/>
    <w:rsid w:val="003279C9"/>
    <w:rsid w:val="00340F32"/>
    <w:rsid w:val="00367FFE"/>
    <w:rsid w:val="00392057"/>
    <w:rsid w:val="003C0CB5"/>
    <w:rsid w:val="003C5164"/>
    <w:rsid w:val="003C611C"/>
    <w:rsid w:val="003D4309"/>
    <w:rsid w:val="003D6E1D"/>
    <w:rsid w:val="003F2114"/>
    <w:rsid w:val="00492668"/>
    <w:rsid w:val="00517906"/>
    <w:rsid w:val="0054203F"/>
    <w:rsid w:val="00545A98"/>
    <w:rsid w:val="005463E0"/>
    <w:rsid w:val="005E197C"/>
    <w:rsid w:val="00654C93"/>
    <w:rsid w:val="00656575"/>
    <w:rsid w:val="00660653"/>
    <w:rsid w:val="00687685"/>
    <w:rsid w:val="006B17A6"/>
    <w:rsid w:val="006F3D13"/>
    <w:rsid w:val="006F7803"/>
    <w:rsid w:val="00735AC0"/>
    <w:rsid w:val="00747F04"/>
    <w:rsid w:val="00767080"/>
    <w:rsid w:val="00774F7D"/>
    <w:rsid w:val="007B49BB"/>
    <w:rsid w:val="007E524F"/>
    <w:rsid w:val="00803A4A"/>
    <w:rsid w:val="00813DEF"/>
    <w:rsid w:val="008202AE"/>
    <w:rsid w:val="00842011"/>
    <w:rsid w:val="008540B0"/>
    <w:rsid w:val="008E683F"/>
    <w:rsid w:val="0092194A"/>
    <w:rsid w:val="00965C71"/>
    <w:rsid w:val="00981C1D"/>
    <w:rsid w:val="009E2091"/>
    <w:rsid w:val="00A55551"/>
    <w:rsid w:val="00A865EA"/>
    <w:rsid w:val="00A91B63"/>
    <w:rsid w:val="00A94C24"/>
    <w:rsid w:val="00AA09D2"/>
    <w:rsid w:val="00AA532C"/>
    <w:rsid w:val="00AB1144"/>
    <w:rsid w:val="00B235DB"/>
    <w:rsid w:val="00B31ECA"/>
    <w:rsid w:val="00B62A99"/>
    <w:rsid w:val="00B70BAA"/>
    <w:rsid w:val="00B901BB"/>
    <w:rsid w:val="00B94257"/>
    <w:rsid w:val="00BF5DFF"/>
    <w:rsid w:val="00CA66D9"/>
    <w:rsid w:val="00D0051B"/>
    <w:rsid w:val="00D16FBE"/>
    <w:rsid w:val="00D7419B"/>
    <w:rsid w:val="00D8672A"/>
    <w:rsid w:val="00DA3FC8"/>
    <w:rsid w:val="00DF3DEF"/>
    <w:rsid w:val="00E23A2F"/>
    <w:rsid w:val="00E8701A"/>
    <w:rsid w:val="00EB15A0"/>
    <w:rsid w:val="00F03AFE"/>
    <w:rsid w:val="00F223CB"/>
    <w:rsid w:val="00F2562F"/>
    <w:rsid w:val="00F55D5B"/>
    <w:rsid w:val="00F965B2"/>
    <w:rsid w:val="00FA7998"/>
    <w:rsid w:val="00FB2A1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A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3A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3AF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A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09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09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03F"/>
    <w:rPr>
      <w:rFonts w:ascii="Times New Roman" w:hAnsi="Times New Roman"/>
      <w:sz w:val="2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2677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67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hschlosser@arcor.de" TargetMode="External"/><Relationship Id="rId13" Type="http://schemas.openxmlformats.org/officeDocument/2006/relationships/hyperlink" Target="gesch&#228;ftsstelle@zukunft-fuer-kind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iltermann.infra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.weidinger@wr-anwaelte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ulf-kreienbrock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inhardJung@gdmcom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622</Words>
  <Characters>3924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Prozesskette von Förderprojekten für Betreuer Zukunft für Kinder e</dc:title>
  <dc:subject/>
  <dc:creator>Jung</dc:creator>
  <cp:keywords/>
  <dc:description/>
  <cp:lastModifiedBy>Berhnard Eismann</cp:lastModifiedBy>
  <cp:revision>5</cp:revision>
  <cp:lastPrinted>2013-01-31T15:17:00Z</cp:lastPrinted>
  <dcterms:created xsi:type="dcterms:W3CDTF">2015-08-16T16:27:00Z</dcterms:created>
  <dcterms:modified xsi:type="dcterms:W3CDTF">2015-08-18T12:15:00Z</dcterms:modified>
</cp:coreProperties>
</file>